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ascii="ºÚÌå" w:hAnsi="ºÚÌå" w:eastAsia="ºÚÌå" w:cs="ºÚÌå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䅂䍄䕅⮺?" w:hAnsi="䅂䍄䕅⮺?" w:eastAsia="䅂䍄䕅⮺?" w:cs="䅂䍄䕅⮺?"/>
          <w:color w:val="000000"/>
          <w:kern w:val="0"/>
          <w:sz w:val="31"/>
          <w:szCs w:val="31"/>
          <w:lang w:val="en-US" w:eastAsia="zh-CN" w:bidi="ar"/>
        </w:rPr>
        <w:t xml:space="preserve">附件 </w:t>
      </w:r>
      <w:r>
        <w:rPr>
          <w:rFonts w:hint="eastAsia" w:ascii="ºÚÌå" w:hAnsi="ºÚÌå" w:eastAsia="ºÚÌå" w:cs="ºÚÌå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ascii="ºÚÌå" w:hAnsi="ºÚÌå" w:eastAsia="ºÚÌå" w:cs="ºÚÌå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center"/>
        <w:rPr>
          <w:rFonts w:hint="default" w:ascii="ºÚÌå" w:hAnsi="ºÚÌå" w:eastAsia="ºÚÌå" w:cs="ºÚÌå"/>
          <w:b/>
          <w:bCs/>
          <w:color w:val="000000"/>
          <w:kern w:val="0"/>
          <w:sz w:val="31"/>
          <w:szCs w:val="31"/>
          <w:lang w:val="en-US" w:eastAsia="zh-CN" w:bidi="ar"/>
        </w:rPr>
      </w:pPr>
      <w:bookmarkStart w:id="0" w:name="_GoBack"/>
      <w:r>
        <w:rPr>
          <w:rFonts w:hint="eastAsia" w:ascii="ºÚÌå" w:hAnsi="ºÚÌå" w:eastAsia="ºÚÌå" w:cs="ºÚÌå"/>
          <w:b/>
          <w:bCs/>
          <w:color w:val="000000"/>
          <w:kern w:val="0"/>
          <w:sz w:val="31"/>
          <w:szCs w:val="31"/>
          <w:lang w:val="en-US" w:eastAsia="zh-CN" w:bidi="ar"/>
        </w:rPr>
        <w:t>第五届中华经典诵写讲大赛“诵读中国”经典诵读大赛初赛作品汇总表</w:t>
      </w:r>
    </w:p>
    <w:bookmarkEnd w:id="0"/>
    <w:p>
      <w:pPr>
        <w:keepNext w:val="0"/>
        <w:keepLines w:val="0"/>
        <w:widowControl/>
        <w:suppressLineNumbers w:val="0"/>
        <w:jc w:val="center"/>
      </w:pPr>
      <w:r>
        <w:rPr>
          <w:rFonts w:ascii="䅂䍄䕅⮿곌䝂㈳ㄲ" w:hAnsi="䅂䍄䕅⮿곌䝂㈳ㄲ" w:eastAsia="䅂䍄䕅⮿곌䝂㈳ㄲ" w:cs="䅂䍄䕅⮿곌䝂㈳ㄲ"/>
          <w:color w:val="000000"/>
          <w:kern w:val="0"/>
          <w:sz w:val="31"/>
          <w:szCs w:val="31"/>
          <w:lang w:val="en-US" w:eastAsia="zh-CN" w:bidi="ar"/>
        </w:rPr>
        <w:t>（江西省）</w:t>
      </w:r>
    </w:p>
    <w:p>
      <w:pPr>
        <w:keepNext w:val="0"/>
        <w:keepLines w:val="0"/>
        <w:widowControl/>
        <w:suppressLineNumbers w:val="0"/>
        <w:jc w:val="right"/>
      </w:pPr>
      <w:r>
        <w:rPr>
          <w:rFonts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填表日期：</w:t>
      </w:r>
      <w:r>
        <w:rPr>
          <w:rFonts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年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>月</w:t>
      </w:r>
      <w:r>
        <w:rPr>
          <w:rFonts w:hint="default" w:ascii="·ÂËÎ_GB2312" w:hAnsi="·ÂËÎ_GB2312" w:eastAsia="·ÂËÎ_GB2312" w:cs="·ÂËÎ_GB2312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䅂䍄䕅⮷싋칟䝂㈳ㄲ" w:hAnsi="䅂䍄䕅⮷싋칟䝂㈳ㄲ" w:eastAsia="䅂䍄䕅⮷싋칟䝂㈳ㄲ" w:cs="䅂䍄䕅⮷싋칟䝂㈳ㄲ"/>
          <w:color w:val="000000"/>
          <w:kern w:val="0"/>
          <w:sz w:val="24"/>
          <w:szCs w:val="24"/>
          <w:lang w:val="en-US" w:eastAsia="zh-CN" w:bidi="ar"/>
        </w:rPr>
        <w:t xml:space="preserve">日 </w:t>
      </w:r>
    </w:p>
    <w:tbl>
      <w:tblPr>
        <w:tblStyle w:val="3"/>
        <w:tblW w:w="14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71"/>
        <w:gridCol w:w="1771"/>
        <w:gridCol w:w="986"/>
        <w:gridCol w:w="1605"/>
        <w:gridCol w:w="1605"/>
        <w:gridCol w:w="2085"/>
        <w:gridCol w:w="1485"/>
        <w:gridCol w:w="1650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报送单位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（加盖公章）</w:t>
            </w: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联系人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电子邮箱</w:t>
            </w:r>
          </w:p>
        </w:tc>
        <w:tc>
          <w:tcPr>
            <w:tcW w:w="343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09" w:hRule="atLeast"/>
        </w:trPr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组别</w:t>
            </w: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作品名称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参赛者姓名</w:t>
            </w: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参赛者单位/学校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联系电话</w:t>
            </w: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指导教师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  <w:r>
              <w:rPr>
                <w:rFonts w:hint="eastAsia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  <w:t>教师单位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59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20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6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䅂䍄䕅⮷싋칟䝂㈳ㄲ" w:hAnsi="䅂䍄䕅⮷싋칟䝂㈳ㄲ" w:eastAsia="䅂䍄䕅⮷싋칟䝂㈳ㄲ" w:cs="䅂䍄䕅⮷싋칟䝂㈳ㄲ"/>
                <w:b/>
                <w:bCs/>
                <w:color w:val="000000"/>
                <w:kern w:val="0"/>
                <w:sz w:val="22"/>
                <w:szCs w:val="22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作品报送和填表说明：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1.序号：每个组别单独排序。指导教师：不超过 2 人，准确填写指导教师姓名及所在单位。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2.参赛者姓名：以个人名义参赛的填写个人姓名；留学生及外籍教师填写姓名时，以“母语名字（中文名字）”的形式填写，例：Michel(迈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克，美国)。以集体名义参赛的，填写单位或学校名称，以公章为准，与“参赛者单位/学校”栏保持一致，请勿填写公章以外的团体名称。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3.参赛作品严格按照《第五届中华经典诵写讲大赛“诵读中国”经典诵读大赛方案》的要求报送；各单位负责的每个组别分别推荐 5 个作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品；作品文件名与表格作品名称内容一致。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4.将所有参赛作品与汇总表（EXCEL 版与 PDF 盖章版）拷贝至 U 盘，标记为“设区市/高校+第五届经典诵读大赛作品”寄送至省教育厅语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材处（省语委办）地址：南昌市红角洲赣江南大道 2888 号江西教育发展大厦 1804 室，邮箱 sywb2021@163.com，邮件名称与文件名称一致。</w:t>
      </w:r>
    </w:p>
    <w:p/>
    <w:sectPr>
      <w:pgSz w:w="16838" w:h="11906" w:orient="landscape"/>
      <w:pgMar w:top="1066" w:right="1043" w:bottom="782" w:left="104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䅂䍄䕅⮺?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ºÚÌ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䅂䍄䕅⮿곌䝂㈳ㄲ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䅂䍄䕅⮷싋칟䝂㈳ㄲ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Njc3MDJiYjdiOGQ2NjdhZDY3MDlhZTgyYzUyZjQifQ=="/>
  </w:docVars>
  <w:rsids>
    <w:rsidRoot w:val="4DC8108B"/>
    <w:rsid w:val="1CF30F72"/>
    <w:rsid w:val="24883A94"/>
    <w:rsid w:val="27321A96"/>
    <w:rsid w:val="4504286C"/>
    <w:rsid w:val="4C2043C6"/>
    <w:rsid w:val="4DC8108B"/>
    <w:rsid w:val="50612511"/>
    <w:rsid w:val="59E8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615</Words>
  <Characters>669</Characters>
  <Lines>0</Lines>
  <Paragraphs>0</Paragraphs>
  <TotalTime>4</TotalTime>
  <ScaleCrop>false</ScaleCrop>
  <LinksUpToDate>false</LinksUpToDate>
  <CharactersWithSpaces>746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2023-04-18T05:28:00Z</dcterms:created>
  <dc:creator>063井大徐东明</dc:creator>
  <cp:lastModifiedBy>063井大徐东明</cp:lastModifiedBy>
  <dcterms:modified xsi:type="dcterms:W3CDTF">2023-04-18T08:27:15Z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0A123DBE8FD34B4CA23A96E812A03AFA_11</vt:lpwstr>
  </property>
</Properties>
</file>